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EC89" w14:textId="78FA736C" w:rsidR="009D51B7" w:rsidRDefault="002050DC" w:rsidP="009D51B7">
      <w:pPr>
        <w:pStyle w:val="Default"/>
      </w:pPr>
      <w:r w:rsidRPr="00A70E83">
        <w:rPr>
          <w:noProof/>
        </w:rPr>
        <w:drawing>
          <wp:anchor distT="0" distB="0" distL="114300" distR="114300" simplePos="0" relativeHeight="251660288" behindDoc="1" locked="0" layoutInCell="1" allowOverlap="1" wp14:anchorId="3B2AFDC8" wp14:editId="05F27C22">
            <wp:simplePos x="0" y="0"/>
            <wp:positionH relativeFrom="column">
              <wp:posOffset>0</wp:posOffset>
            </wp:positionH>
            <wp:positionV relativeFrom="page">
              <wp:posOffset>379730</wp:posOffset>
            </wp:positionV>
            <wp:extent cx="2087880" cy="530860"/>
            <wp:effectExtent l="0" t="0" r="7620" b="2540"/>
            <wp:wrapTight wrapText="bothSides">
              <wp:wrapPolygon edited="0">
                <wp:start x="0" y="0"/>
                <wp:lineTo x="0" y="20928"/>
                <wp:lineTo x="21482" y="20928"/>
                <wp:lineTo x="21482" y="0"/>
                <wp:lineTo x="0" y="0"/>
              </wp:wrapPolygon>
            </wp:wrapTight>
            <wp:docPr id="3" name="Picture 3" descr="S:\Administration\FSLI\Logos &amp; Graphics\new.logo.2020\FSL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Administration\FSLI\Logos &amp; Graphics\new.logo.2020\FSLI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960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7A3C94C" wp14:editId="416E5D0C">
            <wp:simplePos x="0" y="0"/>
            <wp:positionH relativeFrom="margin">
              <wp:posOffset>3958590</wp:posOffset>
            </wp:positionH>
            <wp:positionV relativeFrom="paragraph">
              <wp:posOffset>-612775</wp:posOffset>
            </wp:positionV>
            <wp:extent cx="1386840" cy="605790"/>
            <wp:effectExtent l="0" t="0" r="3810" b="3810"/>
            <wp:wrapNone/>
            <wp:docPr id="1" name="Picture 1" descr="C:\Documents and Settings\Carol\Local Settings\Temp\APLU_logo_446_74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rol\Local Settings\Temp\APLU_logo_446_7484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74685" w14:textId="77777777" w:rsidR="004D7960" w:rsidRDefault="004D7960" w:rsidP="009D51B7">
      <w:pPr>
        <w:pStyle w:val="Default"/>
        <w:rPr>
          <w:b/>
          <w:bCs/>
          <w:sz w:val="20"/>
          <w:szCs w:val="20"/>
        </w:rPr>
      </w:pPr>
    </w:p>
    <w:p w14:paraId="2A6934CF" w14:textId="77777777" w:rsidR="009D51B7" w:rsidRDefault="009D51B7" w:rsidP="009D51B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APLU Food Systems Leadership Award </w:t>
      </w:r>
    </w:p>
    <w:p w14:paraId="211BB088" w14:textId="77777777" w:rsidR="009D51B7" w:rsidRDefault="009D51B7" w:rsidP="009D51B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Presented by the Association of Public Land-grant Universities </w:t>
      </w:r>
    </w:p>
    <w:p w14:paraId="3E502840" w14:textId="77777777" w:rsidR="009D51B7" w:rsidRDefault="009D51B7" w:rsidP="009D51B7">
      <w:pPr>
        <w:pStyle w:val="Default"/>
        <w:rPr>
          <w:b/>
          <w:bCs/>
          <w:sz w:val="20"/>
          <w:szCs w:val="20"/>
        </w:rPr>
      </w:pPr>
    </w:p>
    <w:p w14:paraId="2424E6BC" w14:textId="77777777" w:rsidR="009D51B7" w:rsidRDefault="009D51B7" w:rsidP="009D51B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Purpose: </w:t>
      </w:r>
    </w:p>
    <w:p w14:paraId="36B478B7" w14:textId="1029CE8C" w:rsidR="009D51B7" w:rsidRDefault="009D51B7" w:rsidP="009D51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The Association for Public Land-grant Universities (APLU) Food Systems Leadership Award recognizes senior leader</w:t>
      </w:r>
      <w:r w:rsidR="007E530C">
        <w:rPr>
          <w:sz w:val="20"/>
          <w:szCs w:val="20"/>
        </w:rPr>
        <w:t>s</w:t>
      </w:r>
      <w:r>
        <w:rPr>
          <w:sz w:val="20"/>
          <w:szCs w:val="20"/>
        </w:rPr>
        <w:t xml:space="preserve"> who ha</w:t>
      </w:r>
      <w:r w:rsidR="007E530C">
        <w:rPr>
          <w:sz w:val="20"/>
          <w:szCs w:val="20"/>
        </w:rPr>
        <w:t>ve</w:t>
      </w:r>
      <w:r>
        <w:rPr>
          <w:sz w:val="20"/>
          <w:szCs w:val="20"/>
        </w:rPr>
        <w:t xml:space="preserve"> made </w:t>
      </w:r>
      <w:r w:rsidR="002A24F6">
        <w:rPr>
          <w:sz w:val="20"/>
          <w:szCs w:val="20"/>
        </w:rPr>
        <w:t xml:space="preserve">an </w:t>
      </w:r>
      <w:r>
        <w:rPr>
          <w:sz w:val="20"/>
          <w:szCs w:val="20"/>
        </w:rPr>
        <w:t>extraordinary impact on the food system through leadership and service and who exemplif</w:t>
      </w:r>
      <w:r w:rsidR="00FA11E6">
        <w:rPr>
          <w:sz w:val="20"/>
          <w:szCs w:val="20"/>
        </w:rPr>
        <w:t>y</w:t>
      </w:r>
      <w:r>
        <w:rPr>
          <w:sz w:val="20"/>
          <w:szCs w:val="20"/>
        </w:rPr>
        <w:t xml:space="preserve"> the core principles established by the Food Systems Leadership Institute (FSLI), including personal leadership, organizational leadership</w:t>
      </w:r>
      <w:r w:rsidR="002A24F6">
        <w:rPr>
          <w:sz w:val="20"/>
          <w:szCs w:val="20"/>
        </w:rPr>
        <w:t>,</w:t>
      </w:r>
      <w:r>
        <w:rPr>
          <w:sz w:val="20"/>
          <w:szCs w:val="20"/>
        </w:rPr>
        <w:t xml:space="preserve"> and food systems leadership. The award also recognizes the leadership, innovation, engagement</w:t>
      </w:r>
      <w:r w:rsidR="002A24F6">
        <w:rPr>
          <w:sz w:val="20"/>
          <w:szCs w:val="20"/>
        </w:rPr>
        <w:t>,</w:t>
      </w:r>
      <w:r>
        <w:rPr>
          <w:sz w:val="20"/>
          <w:szCs w:val="20"/>
        </w:rPr>
        <w:t xml:space="preserve"> and service that APLU promotes through its programs. </w:t>
      </w:r>
    </w:p>
    <w:p w14:paraId="4487C3B8" w14:textId="77777777" w:rsidR="009D51B7" w:rsidRDefault="009D51B7" w:rsidP="009D51B7">
      <w:pPr>
        <w:pStyle w:val="Default"/>
        <w:rPr>
          <w:b/>
          <w:bCs/>
          <w:sz w:val="20"/>
          <w:szCs w:val="20"/>
        </w:rPr>
      </w:pPr>
    </w:p>
    <w:p w14:paraId="276C4F60" w14:textId="77777777" w:rsidR="00FA11E6" w:rsidRDefault="009D51B7" w:rsidP="00FA11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Background: </w:t>
      </w:r>
    </w:p>
    <w:p w14:paraId="012DCE13" w14:textId="2BCA9F51" w:rsidR="00FA11E6" w:rsidRDefault="009D51B7" w:rsidP="00FA11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APLU’s FSLI program was created in 2004 with a five-year seed grant from the W.K. Kellogg Foundation to advance and strengthen leadership in the food system by enhancing leaders’ development and increasing their influence for institutional change. A design team was formed with the charge to shape a leadership development program for higher education, industry</w:t>
      </w:r>
      <w:r w:rsidR="002A24F6">
        <w:rPr>
          <w:sz w:val="20"/>
          <w:szCs w:val="20"/>
        </w:rPr>
        <w:t>,</w:t>
      </w:r>
      <w:r>
        <w:rPr>
          <w:sz w:val="20"/>
          <w:szCs w:val="20"/>
        </w:rPr>
        <w:t xml:space="preserve"> and governmental leaders that would prepare the next generation of food systems leaders. This transformation of the food systems culture, particularly within land-grant universities, would require “a cadre of new leaders to create and recreate the food systems of the future.” The FSLI has made and will continue to make a difference in ensuring that the pipeline is filled with highly competent leaders </w:t>
      </w:r>
      <w:r w:rsidR="002A24F6">
        <w:rPr>
          <w:sz w:val="20"/>
          <w:szCs w:val="20"/>
        </w:rPr>
        <w:t>who appreciate</w:t>
      </w:r>
      <w:r>
        <w:rPr>
          <w:sz w:val="20"/>
          <w:szCs w:val="20"/>
        </w:rPr>
        <w:t xml:space="preserve"> strong food systems in our land-grant system. </w:t>
      </w:r>
      <w:r w:rsidR="00187026">
        <w:rPr>
          <w:sz w:val="20"/>
          <w:szCs w:val="20"/>
        </w:rPr>
        <w:t>Recognized t</w:t>
      </w:r>
      <w:r w:rsidR="00187026" w:rsidRPr="00BA7F94">
        <w:rPr>
          <w:sz w:val="20"/>
          <w:szCs w:val="20"/>
        </w:rPr>
        <w:t>hrough</w:t>
      </w:r>
      <w:r w:rsidR="00187026">
        <w:rPr>
          <w:sz w:val="20"/>
          <w:szCs w:val="20"/>
        </w:rPr>
        <w:t xml:space="preserve">out all the cohorts </w:t>
      </w:r>
      <w:r w:rsidR="00F627D6">
        <w:rPr>
          <w:sz w:val="20"/>
          <w:szCs w:val="20"/>
        </w:rPr>
        <w:t xml:space="preserve">are </w:t>
      </w:r>
      <w:r w:rsidR="00187026">
        <w:rPr>
          <w:sz w:val="20"/>
          <w:szCs w:val="20"/>
        </w:rPr>
        <w:t xml:space="preserve">FSLI fellows who </w:t>
      </w:r>
      <w:r w:rsidR="00187026" w:rsidRPr="00BA7F94">
        <w:rPr>
          <w:sz w:val="20"/>
          <w:szCs w:val="20"/>
        </w:rPr>
        <w:t>are moving into spheres of influence within land-grant universities, industry</w:t>
      </w:r>
      <w:r w:rsidR="002A24F6">
        <w:rPr>
          <w:sz w:val="20"/>
          <w:szCs w:val="20"/>
        </w:rPr>
        <w:t>,</w:t>
      </w:r>
      <w:r w:rsidR="00187026" w:rsidRPr="00BA7F94">
        <w:rPr>
          <w:sz w:val="20"/>
          <w:szCs w:val="20"/>
        </w:rPr>
        <w:t xml:space="preserve"> and government:  over 30% of all the FSLI Fellows have taken on higher-level responsibilities and influence.  </w:t>
      </w:r>
    </w:p>
    <w:p w14:paraId="55476B38" w14:textId="77777777" w:rsidR="00187026" w:rsidRDefault="00187026" w:rsidP="00FA11E6">
      <w:pPr>
        <w:pStyle w:val="Default"/>
        <w:rPr>
          <w:sz w:val="20"/>
          <w:szCs w:val="20"/>
        </w:rPr>
      </w:pPr>
    </w:p>
    <w:p w14:paraId="2FE925A7" w14:textId="77777777" w:rsidR="00C64E07" w:rsidRDefault="00C64E07" w:rsidP="00FA11E6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b/>
          <w:bCs/>
          <w:color w:val="auto"/>
          <w:sz w:val="20"/>
          <w:szCs w:val="20"/>
        </w:rPr>
        <w:t xml:space="preserve">Award Criteria: </w:t>
      </w:r>
    </w:p>
    <w:p w14:paraId="1E564299" w14:textId="77777777" w:rsidR="00C64E07" w:rsidRDefault="00C64E07" w:rsidP="00C64E07">
      <w:pPr>
        <w:pStyle w:val="Default"/>
        <w:rPr>
          <w:color w:val="auto"/>
          <w:sz w:val="20"/>
          <w:szCs w:val="20"/>
        </w:rPr>
      </w:pPr>
    </w:p>
    <w:p w14:paraId="6E45B3A2" w14:textId="77777777" w:rsidR="00C64E07" w:rsidRDefault="00C64E07" w:rsidP="00C64E0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nominee must: </w:t>
      </w:r>
    </w:p>
    <w:p w14:paraId="030935B5" w14:textId="18FFD1A9" w:rsidR="00C64E07" w:rsidRDefault="002A24F6" w:rsidP="002A24F6">
      <w:pPr>
        <w:pStyle w:val="Default"/>
        <w:numPr>
          <w:ilvl w:val="0"/>
          <w:numId w:val="2"/>
        </w:numPr>
        <w:spacing w:after="1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Be</w:t>
      </w:r>
      <w:r w:rsidR="006C3C0F">
        <w:rPr>
          <w:color w:val="auto"/>
          <w:sz w:val="20"/>
          <w:szCs w:val="20"/>
        </w:rPr>
        <w:t xml:space="preserve"> </w:t>
      </w:r>
      <w:r w:rsidR="00C64E07">
        <w:rPr>
          <w:color w:val="auto"/>
          <w:sz w:val="20"/>
          <w:szCs w:val="20"/>
        </w:rPr>
        <w:t xml:space="preserve">a leader </w:t>
      </w:r>
      <w:r w:rsidR="00841FEF">
        <w:rPr>
          <w:color w:val="auto"/>
          <w:sz w:val="20"/>
          <w:szCs w:val="20"/>
        </w:rPr>
        <w:t>in higher education, industry</w:t>
      </w:r>
      <w:r>
        <w:rPr>
          <w:color w:val="auto"/>
          <w:sz w:val="20"/>
          <w:szCs w:val="20"/>
        </w:rPr>
        <w:t>,</w:t>
      </w:r>
      <w:r w:rsidR="00841FEF">
        <w:rPr>
          <w:color w:val="auto"/>
          <w:sz w:val="20"/>
          <w:szCs w:val="20"/>
        </w:rPr>
        <w:t xml:space="preserve"> or government </w:t>
      </w:r>
      <w:r w:rsidR="00C64E07">
        <w:rPr>
          <w:color w:val="auto"/>
          <w:sz w:val="20"/>
          <w:szCs w:val="20"/>
        </w:rPr>
        <w:t xml:space="preserve">who has impacted the food system </w:t>
      </w:r>
    </w:p>
    <w:p w14:paraId="67A10F97" w14:textId="25E9A51D" w:rsidR="002A24F6" w:rsidRDefault="002A24F6" w:rsidP="002A24F6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Exemplify</w:t>
      </w:r>
      <w:r w:rsidR="006C3C0F">
        <w:rPr>
          <w:color w:val="auto"/>
          <w:sz w:val="20"/>
          <w:szCs w:val="20"/>
        </w:rPr>
        <w:t xml:space="preserve"> </w:t>
      </w:r>
      <w:r w:rsidR="00C64E07">
        <w:rPr>
          <w:color w:val="auto"/>
          <w:sz w:val="20"/>
          <w:szCs w:val="20"/>
        </w:rPr>
        <w:t>the Core Principles established by FSLI</w:t>
      </w:r>
      <w:r w:rsidR="006C3C0F">
        <w:rPr>
          <w:color w:val="auto"/>
          <w:sz w:val="20"/>
          <w:szCs w:val="20"/>
        </w:rPr>
        <w:t xml:space="preserve"> that include</w:t>
      </w:r>
      <w:r w:rsidR="00C64E07">
        <w:rPr>
          <w:color w:val="auto"/>
          <w:sz w:val="20"/>
          <w:szCs w:val="20"/>
        </w:rPr>
        <w:t xml:space="preserve">: </w:t>
      </w:r>
    </w:p>
    <w:p w14:paraId="19D67D26" w14:textId="092D2C79" w:rsidR="00C64E07" w:rsidRDefault="00C64E07" w:rsidP="002A24F6">
      <w:pPr>
        <w:pStyle w:val="Default"/>
        <w:numPr>
          <w:ilvl w:val="1"/>
          <w:numId w:val="2"/>
        </w:numPr>
        <w:spacing w:after="1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articulating a broad, integrated food systems perspective focused on healthy humans, environments, communities</w:t>
      </w:r>
      <w:r w:rsidR="002A24F6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and/or economies </w:t>
      </w:r>
    </w:p>
    <w:p w14:paraId="548BCAC2" w14:textId="250FC406" w:rsidR="00C64E07" w:rsidRDefault="00C64E07" w:rsidP="002A24F6">
      <w:pPr>
        <w:pStyle w:val="Default"/>
        <w:numPr>
          <w:ilvl w:val="1"/>
          <w:numId w:val="2"/>
        </w:numPr>
        <w:spacing w:after="1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engaging diverse constituencies to focus on major food system challenges, issues</w:t>
      </w:r>
      <w:r w:rsidR="002A24F6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and opportunities </w:t>
      </w:r>
    </w:p>
    <w:p w14:paraId="11EE57E9" w14:textId="68DFE3A5" w:rsidR="00C64E07" w:rsidRDefault="00C64E07" w:rsidP="002A24F6">
      <w:pPr>
        <w:pStyle w:val="Default"/>
        <w:numPr>
          <w:ilvl w:val="1"/>
          <w:numId w:val="2"/>
        </w:numPr>
        <w:spacing w:after="1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influencing values, goals</w:t>
      </w:r>
      <w:r w:rsidR="002A24F6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and strategic directions related to food systems </w:t>
      </w:r>
    </w:p>
    <w:p w14:paraId="7FAF3A8A" w14:textId="2CF6759A" w:rsidR="00C64E07" w:rsidRDefault="00C64E07" w:rsidP="002A24F6">
      <w:pPr>
        <w:pStyle w:val="Default"/>
        <w:numPr>
          <w:ilvl w:val="1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advocating for change within the food system </w:t>
      </w:r>
    </w:p>
    <w:p w14:paraId="0065C97B" w14:textId="77777777" w:rsidR="00C64E07" w:rsidRDefault="00C64E07" w:rsidP="00C64E07">
      <w:pPr>
        <w:pStyle w:val="Default"/>
        <w:rPr>
          <w:color w:val="auto"/>
          <w:sz w:val="20"/>
          <w:szCs w:val="20"/>
        </w:rPr>
      </w:pPr>
    </w:p>
    <w:p w14:paraId="5BEF2536" w14:textId="77777777" w:rsidR="009D51B7" w:rsidRDefault="009D51B7" w:rsidP="009D51B7">
      <w:pPr>
        <w:pStyle w:val="Default"/>
        <w:rPr>
          <w:b/>
          <w:bCs/>
          <w:sz w:val="20"/>
          <w:szCs w:val="20"/>
        </w:rPr>
      </w:pPr>
    </w:p>
    <w:p w14:paraId="007364EF" w14:textId="77777777" w:rsidR="00FA11E6" w:rsidRDefault="009D51B7" w:rsidP="009D51B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Process:</w:t>
      </w:r>
      <w:r w:rsidRPr="007E530C">
        <w:rPr>
          <w:b/>
          <w:bCs/>
          <w:sz w:val="20"/>
          <w:szCs w:val="20"/>
        </w:rPr>
        <w:t xml:space="preserve"> </w:t>
      </w:r>
    </w:p>
    <w:p w14:paraId="65F3DE4B" w14:textId="003254BE" w:rsidR="009D51B7" w:rsidRDefault="007E530C" w:rsidP="009D51B7">
      <w:pPr>
        <w:pStyle w:val="Default"/>
        <w:rPr>
          <w:sz w:val="20"/>
          <w:szCs w:val="20"/>
        </w:rPr>
      </w:pPr>
      <w:r w:rsidRPr="007E530C">
        <w:rPr>
          <w:bCs/>
          <w:sz w:val="20"/>
          <w:szCs w:val="20"/>
        </w:rPr>
        <w:t xml:space="preserve">Each </w:t>
      </w:r>
      <w:r w:rsidR="00187026">
        <w:rPr>
          <w:bCs/>
          <w:sz w:val="20"/>
          <w:szCs w:val="20"/>
        </w:rPr>
        <w:t>year</w:t>
      </w:r>
      <w:r w:rsidRPr="007E530C">
        <w:rPr>
          <w:bCs/>
          <w:sz w:val="20"/>
          <w:szCs w:val="20"/>
        </w:rPr>
        <w:t>, a call for nominations</w:t>
      </w:r>
      <w:r w:rsidRPr="007E530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will be sent from </w:t>
      </w:r>
      <w:r w:rsidR="009D51B7">
        <w:rPr>
          <w:sz w:val="20"/>
          <w:szCs w:val="20"/>
        </w:rPr>
        <w:t xml:space="preserve">APLU </w:t>
      </w:r>
      <w:r>
        <w:rPr>
          <w:sz w:val="20"/>
          <w:szCs w:val="20"/>
        </w:rPr>
        <w:t>to appropriate groups who work on issues related to the food system.  Brief nominations from these groups</w:t>
      </w:r>
      <w:r w:rsidR="002A24F6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nominations submitted by the FSLI Commission </w:t>
      </w:r>
      <w:r w:rsidR="009D51B7">
        <w:rPr>
          <w:sz w:val="20"/>
          <w:szCs w:val="20"/>
        </w:rPr>
        <w:t>will create the candidate pool for the award. An</w:t>
      </w:r>
      <w:r w:rsidR="0070580D">
        <w:rPr>
          <w:sz w:val="20"/>
          <w:szCs w:val="20"/>
        </w:rPr>
        <w:t xml:space="preserve"> A</w:t>
      </w:r>
      <w:r w:rsidR="009D51B7">
        <w:rPr>
          <w:sz w:val="20"/>
          <w:szCs w:val="20"/>
        </w:rPr>
        <w:t xml:space="preserve">ward </w:t>
      </w:r>
      <w:r w:rsidR="0070580D">
        <w:rPr>
          <w:sz w:val="20"/>
          <w:szCs w:val="20"/>
        </w:rPr>
        <w:t>R</w:t>
      </w:r>
      <w:r w:rsidR="009D51B7">
        <w:rPr>
          <w:sz w:val="20"/>
          <w:szCs w:val="20"/>
        </w:rPr>
        <w:t xml:space="preserve">eview committee of FSLI Commission members will evaluate the nominations and select </w:t>
      </w:r>
      <w:r>
        <w:rPr>
          <w:sz w:val="20"/>
          <w:szCs w:val="20"/>
        </w:rPr>
        <w:t xml:space="preserve">the most outstanding nominees for which additional material will be requested in support of the nominee.  </w:t>
      </w:r>
      <w:r w:rsidR="00841FEF">
        <w:rPr>
          <w:sz w:val="20"/>
          <w:szCs w:val="20"/>
        </w:rPr>
        <w:t xml:space="preserve">The FSLI Commission will select </w:t>
      </w:r>
      <w:r w:rsidR="006C3C0F">
        <w:rPr>
          <w:sz w:val="20"/>
          <w:szCs w:val="20"/>
        </w:rPr>
        <w:t xml:space="preserve">one recipient of the award each year.  </w:t>
      </w:r>
      <w:r w:rsidR="009D51B7">
        <w:rPr>
          <w:sz w:val="20"/>
          <w:szCs w:val="20"/>
        </w:rPr>
        <w:t>The award will be given at the awards program at the APLU Annual Meeting, usually held in November. The recipient</w:t>
      </w:r>
      <w:r>
        <w:rPr>
          <w:sz w:val="20"/>
          <w:szCs w:val="20"/>
        </w:rPr>
        <w:t>(s)</w:t>
      </w:r>
      <w:r w:rsidR="009D51B7">
        <w:rPr>
          <w:sz w:val="20"/>
          <w:szCs w:val="20"/>
        </w:rPr>
        <w:t xml:space="preserve"> will be invited to address the current cohort of FSLI Fellows </w:t>
      </w:r>
      <w:r w:rsidR="002A24F6">
        <w:rPr>
          <w:sz w:val="20"/>
          <w:szCs w:val="20"/>
        </w:rPr>
        <w:t xml:space="preserve">during one of the </w:t>
      </w:r>
      <w:r w:rsidR="00B35B2F">
        <w:rPr>
          <w:sz w:val="20"/>
          <w:szCs w:val="20"/>
        </w:rPr>
        <w:t>cohort's</w:t>
      </w:r>
      <w:r w:rsidR="002A24F6">
        <w:rPr>
          <w:sz w:val="20"/>
          <w:szCs w:val="20"/>
        </w:rPr>
        <w:t xml:space="preserve"> virtual webinars. </w:t>
      </w:r>
      <w:r w:rsidR="009D51B7">
        <w:rPr>
          <w:sz w:val="20"/>
          <w:szCs w:val="20"/>
        </w:rPr>
        <w:t xml:space="preserve">  </w:t>
      </w:r>
    </w:p>
    <w:sectPr w:rsidR="009D5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7142"/>
    <w:multiLevelType w:val="hybridMultilevel"/>
    <w:tmpl w:val="8BF81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465"/>
    <w:multiLevelType w:val="hybridMultilevel"/>
    <w:tmpl w:val="01CC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E97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25900">
    <w:abstractNumId w:val="0"/>
  </w:num>
  <w:num w:numId="2" w16cid:durableId="93193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B7"/>
    <w:rsid w:val="001718FC"/>
    <w:rsid w:val="00187026"/>
    <w:rsid w:val="002050DC"/>
    <w:rsid w:val="002546B8"/>
    <w:rsid w:val="002651B3"/>
    <w:rsid w:val="002A24F6"/>
    <w:rsid w:val="004D7960"/>
    <w:rsid w:val="005569F5"/>
    <w:rsid w:val="00661EDE"/>
    <w:rsid w:val="00694870"/>
    <w:rsid w:val="006C3C0F"/>
    <w:rsid w:val="0070580D"/>
    <w:rsid w:val="007243CB"/>
    <w:rsid w:val="007E530C"/>
    <w:rsid w:val="00841FEF"/>
    <w:rsid w:val="009A61F6"/>
    <w:rsid w:val="009D51B7"/>
    <w:rsid w:val="009F7651"/>
    <w:rsid w:val="00A46102"/>
    <w:rsid w:val="00AA607E"/>
    <w:rsid w:val="00B35B2F"/>
    <w:rsid w:val="00B41415"/>
    <w:rsid w:val="00C64E07"/>
    <w:rsid w:val="00CE0F41"/>
    <w:rsid w:val="00F627D6"/>
    <w:rsid w:val="00F84941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2C0C"/>
  <w15:docId w15:val="{1DB37957-C2D8-4314-9A0C-592971CE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51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5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3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Betsy Brown</dc:creator>
  <cp:lastModifiedBy>Sarah Kotzian</cp:lastModifiedBy>
  <cp:revision>2</cp:revision>
  <cp:lastPrinted>2015-12-21T20:03:00Z</cp:lastPrinted>
  <dcterms:created xsi:type="dcterms:W3CDTF">2025-01-07T17:23:00Z</dcterms:created>
  <dcterms:modified xsi:type="dcterms:W3CDTF">2025-01-07T17:23:00Z</dcterms:modified>
</cp:coreProperties>
</file>