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89" w:rsidRPr="00715D89" w:rsidRDefault="00715D89" w:rsidP="00715D89">
      <w:pPr>
        <w:spacing w:after="0" w:line="240" w:lineRule="auto"/>
        <w:rPr>
          <w:rFonts w:ascii="Times New Roman" w:eastAsia="Times New Roman" w:hAnsi="Times New Roman" w:cs="Times New Roman"/>
          <w:sz w:val="24"/>
          <w:szCs w:val="24"/>
        </w:rPr>
      </w:pPr>
      <w:bookmarkStart w:id="0" w:name="_GoBack"/>
      <w:bookmarkEnd w:id="0"/>
      <w:r w:rsidRPr="00715D89">
        <w:rPr>
          <w:rFonts w:ascii="Times New Roman" w:eastAsia="Times New Roman" w:hAnsi="Times New Roman" w:cs="Times New Roman"/>
          <w:b/>
          <w:bCs/>
          <w:sz w:val="24"/>
          <w:szCs w:val="24"/>
        </w:rPr>
        <w:t>A Strategic Plan for the UF/IFAS CALS Statewide Teaching Programs</w:t>
      </w:r>
    </w:p>
    <w:p w:rsidR="00715D89" w:rsidRPr="00715D89" w:rsidRDefault="00715D89" w:rsidP="00715D89">
      <w:pPr>
        <w:spacing w:after="0"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b/>
          <w:bCs/>
          <w:i/>
          <w:iCs/>
          <w:sz w:val="24"/>
          <w:szCs w:val="24"/>
        </w:rPr>
        <w:t>Project Goals</w:t>
      </w:r>
    </w:p>
    <w:p w:rsidR="00715D89" w:rsidRPr="00715D89" w:rsidRDefault="00715D89" w:rsidP="00715D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To review the current status of the teaching programs (number of majors, number of students by major, current allocation of FTE by location) at the five research and education centers.</w:t>
      </w:r>
    </w:p>
    <w:p w:rsidR="00715D89" w:rsidRPr="00715D89" w:rsidRDefault="00715D89" w:rsidP="00715D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Evaluate the current program offerings at each location. Do we have the correct mix of curricula offerings at each location?</w:t>
      </w:r>
    </w:p>
    <w:p w:rsidR="00715D89" w:rsidRPr="00715D89" w:rsidRDefault="00715D89" w:rsidP="00715D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Explore new opportunities to partner with other institutions of higher education in Florida (Volusia College, etc.)</w:t>
      </w:r>
    </w:p>
    <w:p w:rsidR="00715D89" w:rsidRPr="00715D89" w:rsidRDefault="00715D89" w:rsidP="00715D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Create recommendations to IFAS administration regarding the strategic vision for statewide programs (including elimination of programs where warranted).</w:t>
      </w:r>
    </w:p>
    <w:p w:rsidR="00715D89" w:rsidRPr="00715D89" w:rsidRDefault="00715D89" w:rsidP="00715D89">
      <w:pPr>
        <w:spacing w:after="0"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b/>
          <w:bCs/>
          <w:i/>
          <w:iCs/>
          <w:sz w:val="24"/>
          <w:szCs w:val="24"/>
        </w:rPr>
        <w:t>Expected Outcomes of this Project</w:t>
      </w:r>
    </w:p>
    <w:p w:rsidR="00715D89" w:rsidRPr="00715D89" w:rsidRDefault="00715D89" w:rsidP="00715D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An accurate and up to date historical record of how the statewide teaching program is doing. This will be documented at each of the five statewide program locations, and as a combined effort across our college.</w:t>
      </w:r>
    </w:p>
    <w:p w:rsidR="00715D89" w:rsidRPr="00715D89" w:rsidRDefault="00715D89" w:rsidP="00715D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Areas of strength in student numbers and efficient use of teaching FTE’s and areas of need as expressed in low student numbers or inefficient use of teaching FTE’s.</w:t>
      </w:r>
    </w:p>
    <w:p w:rsidR="00715D89" w:rsidRPr="00715D89" w:rsidRDefault="00715D89" w:rsidP="00715D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D89">
        <w:rPr>
          <w:rFonts w:ascii="Times New Roman" w:eastAsia="Times New Roman" w:hAnsi="Times New Roman" w:cs="Times New Roman"/>
          <w:sz w:val="24"/>
          <w:szCs w:val="24"/>
        </w:rPr>
        <w:t>Areas of opportunities to grow new distance and statewide programs that will leverage the teaching FTE’s we have at the Research and Education Centers with those teaching FTE’s we have in departments on the main campus.</w:t>
      </w:r>
    </w:p>
    <w:p w:rsidR="0021154F" w:rsidRPr="00715D89" w:rsidRDefault="00715D89" w:rsidP="00B35B07">
      <w:pPr>
        <w:numPr>
          <w:ilvl w:val="0"/>
          <w:numId w:val="2"/>
        </w:numPr>
        <w:spacing w:before="100" w:beforeAutospacing="1" w:after="100" w:afterAutospacing="1" w:line="240" w:lineRule="auto"/>
      </w:pPr>
      <w:r w:rsidRPr="00715D89">
        <w:rPr>
          <w:rFonts w:ascii="Times New Roman" w:eastAsia="Times New Roman" w:hAnsi="Times New Roman" w:cs="Times New Roman"/>
          <w:sz w:val="24"/>
          <w:szCs w:val="24"/>
        </w:rPr>
        <w:t>Recommendations to expand in areas of opportunity and to reallocate teaching resources in areas where student numbers are low and there is an inefficient use of teaching FTE’s.</w:t>
      </w:r>
    </w:p>
    <w:p w:rsidR="00715D89" w:rsidRDefault="00715D89" w:rsidP="00715D89">
      <w:pPr>
        <w:spacing w:before="100" w:beforeAutospacing="1" w:after="100" w:afterAutospacing="1" w:line="240" w:lineRule="auto"/>
      </w:pPr>
      <w:r>
        <w:rPr>
          <w:rFonts w:ascii="Times New Roman" w:eastAsia="Times New Roman" w:hAnsi="Times New Roman" w:cs="Times New Roman"/>
          <w:sz w:val="24"/>
          <w:szCs w:val="24"/>
        </w:rPr>
        <w:t>Al Wysocki</w:t>
      </w:r>
    </w:p>
    <w:sectPr w:rsidR="0071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239C"/>
    <w:multiLevelType w:val="multilevel"/>
    <w:tmpl w:val="B374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272BA"/>
    <w:multiLevelType w:val="multilevel"/>
    <w:tmpl w:val="4856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89"/>
    <w:rsid w:val="0021154F"/>
    <w:rsid w:val="00715D89"/>
    <w:rsid w:val="00BD186D"/>
    <w:rsid w:val="00E3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E5A8-CC95-465A-B8B2-4C96D2F8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90323">
      <w:bodyDiv w:val="1"/>
      <w:marLeft w:val="0"/>
      <w:marRight w:val="0"/>
      <w:marTop w:val="0"/>
      <w:marBottom w:val="0"/>
      <w:divBdr>
        <w:top w:val="none" w:sz="0" w:space="0" w:color="auto"/>
        <w:left w:val="none" w:sz="0" w:space="0" w:color="auto"/>
        <w:bottom w:val="none" w:sz="0" w:space="0" w:color="auto"/>
        <w:right w:val="none" w:sz="0" w:space="0" w:color="auto"/>
      </w:divBdr>
      <w:divsChild>
        <w:div w:id="216741734">
          <w:marLeft w:val="0"/>
          <w:marRight w:val="0"/>
          <w:marTop w:val="0"/>
          <w:marBottom w:val="0"/>
          <w:divBdr>
            <w:top w:val="none" w:sz="0" w:space="0" w:color="auto"/>
            <w:left w:val="none" w:sz="0" w:space="0" w:color="auto"/>
            <w:bottom w:val="none" w:sz="0" w:space="0" w:color="auto"/>
            <w:right w:val="none" w:sz="0" w:space="0" w:color="auto"/>
          </w:divBdr>
          <w:divsChild>
            <w:div w:id="468670812">
              <w:marLeft w:val="0"/>
              <w:marRight w:val="0"/>
              <w:marTop w:val="0"/>
              <w:marBottom w:val="0"/>
              <w:divBdr>
                <w:top w:val="none" w:sz="0" w:space="0" w:color="auto"/>
                <w:left w:val="none" w:sz="0" w:space="0" w:color="auto"/>
                <w:bottom w:val="none" w:sz="0" w:space="0" w:color="auto"/>
                <w:right w:val="none" w:sz="0" w:space="0" w:color="auto"/>
              </w:divBdr>
            </w:div>
            <w:div w:id="1380976298">
              <w:marLeft w:val="0"/>
              <w:marRight w:val="0"/>
              <w:marTop w:val="0"/>
              <w:marBottom w:val="0"/>
              <w:divBdr>
                <w:top w:val="none" w:sz="0" w:space="0" w:color="auto"/>
                <w:left w:val="none" w:sz="0" w:space="0" w:color="auto"/>
                <w:bottom w:val="none" w:sz="0" w:space="0" w:color="auto"/>
                <w:right w:val="none" w:sz="0" w:space="0" w:color="auto"/>
              </w:divBdr>
            </w:div>
            <w:div w:id="803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premila jayaratne</cp:lastModifiedBy>
  <cp:revision>2</cp:revision>
  <dcterms:created xsi:type="dcterms:W3CDTF">2015-12-20T16:04:00Z</dcterms:created>
  <dcterms:modified xsi:type="dcterms:W3CDTF">2015-12-20T16:04:00Z</dcterms:modified>
</cp:coreProperties>
</file>